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EB584" w14:textId="77777777" w:rsidR="005624B7" w:rsidRDefault="005624B7" w:rsidP="005624B7">
      <w:pPr>
        <w:pStyle w:val="NormalnyWeb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Burmistrz Pasłęka                                                                                Pasłęk, dn. 05.10.2026r. </w:t>
      </w:r>
    </w:p>
    <w:p w14:paraId="1DF660C6" w14:textId="77777777" w:rsidR="005624B7" w:rsidRDefault="005624B7" w:rsidP="005624B7">
      <w:pPr>
        <w:pStyle w:val="NormalnyWeb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Pl. św. Wojciecha 5</w:t>
      </w:r>
    </w:p>
    <w:p w14:paraId="0FEB3AEA" w14:textId="77777777" w:rsidR="005624B7" w:rsidRDefault="005624B7" w:rsidP="005624B7">
      <w:pPr>
        <w:pStyle w:val="NormalnyWeb"/>
        <w:spacing w:after="0" w:line="240" w:lineRule="auto"/>
        <w:jc w:val="both"/>
      </w:pPr>
      <w:r>
        <w:rPr>
          <w:rFonts w:ascii="Arial" w:hAnsi="Arial" w:cs="Arial"/>
          <w:sz w:val="22"/>
          <w:szCs w:val="22"/>
        </w:rPr>
        <w:t xml:space="preserve">14-400 Pasłęk </w:t>
      </w:r>
    </w:p>
    <w:p w14:paraId="4E3FD236" w14:textId="77777777" w:rsidR="005624B7" w:rsidRDefault="005624B7" w:rsidP="005624B7">
      <w:pPr>
        <w:pStyle w:val="NormalnyWeb"/>
        <w:spacing w:after="119" w:line="240" w:lineRule="auto"/>
        <w:jc w:val="both"/>
      </w:pPr>
      <w:r>
        <w:rPr>
          <w:rFonts w:ascii="Arial" w:hAnsi="Arial" w:cs="Arial"/>
          <w:sz w:val="22"/>
          <w:szCs w:val="22"/>
        </w:rPr>
        <w:t xml:space="preserve">BGK.6220.1.2024.KL </w:t>
      </w:r>
    </w:p>
    <w:p w14:paraId="01704C18" w14:textId="4241A569" w:rsidR="005624B7" w:rsidRDefault="005624B7" w:rsidP="005624B7">
      <w:pPr>
        <w:pStyle w:val="NormalnyWeb"/>
        <w:spacing w:after="119" w:line="240" w:lineRule="auto"/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>Obwieszczenie</w:t>
      </w:r>
      <w:r w:rsidR="007B5EE3">
        <w:rPr>
          <w:rFonts w:ascii="Arial" w:hAnsi="Arial" w:cs="Arial"/>
          <w:b/>
          <w:bCs/>
          <w:sz w:val="22"/>
          <w:szCs w:val="22"/>
          <w:u w:val="single"/>
        </w:rPr>
        <w:t xml:space="preserve"> / Zawiadomienie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Burmistrza Pasłęka</w:t>
      </w:r>
    </w:p>
    <w:p w14:paraId="34B17BA7" w14:textId="77777777" w:rsidR="00445E5B" w:rsidRDefault="005624B7" w:rsidP="00445E5B">
      <w:pPr>
        <w:pStyle w:val="NormalnyWeb"/>
        <w:spacing w:after="119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dotyczące postępowania o wydanie decyzji o środowiskowych uwarunkowaniach oraz o przedłużeniu terminu załatwienia sprawy. </w:t>
      </w:r>
      <w:r>
        <w:rPr>
          <w:rFonts w:ascii="Arial" w:hAnsi="Arial" w:cs="Arial"/>
          <w:color w:val="000000"/>
          <w:sz w:val="22"/>
          <w:szCs w:val="22"/>
        </w:rPr>
        <w:t xml:space="preserve">Zgodnie z art. 74 ust. 3 ustawy z dnia 3 października 2008 r. o udostępnianiu informacji o środowisku i jego ochronie, udziale społeczeństwa w ochronie środowiska oraz ocenach oddziaływania na środowisko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(t.j. Dz.U. z 2024r. poz. 1112 z późn. zm.) dalej ustawa „ooś”</w:t>
      </w:r>
      <w:r>
        <w:rPr>
          <w:rFonts w:ascii="Arial" w:hAnsi="Arial" w:cs="Arial"/>
          <w:color w:val="000000"/>
          <w:sz w:val="22"/>
          <w:szCs w:val="22"/>
        </w:rPr>
        <w:t xml:space="preserve"> oraz art. 10, art. 49 ustawy z dnia 14 czerwca 1960 r. Kodeks postępowania administracyjnego (t.j. Dz.U. z 2025 poz. 1691).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Burmistrz Pasłęka </w:t>
      </w:r>
      <w:r>
        <w:rPr>
          <w:rFonts w:ascii="Arial" w:hAnsi="Arial" w:cs="Arial"/>
          <w:b/>
          <w:bCs/>
          <w:color w:val="000000"/>
          <w:spacing w:val="-36"/>
          <w:sz w:val="22"/>
          <w:szCs w:val="22"/>
        </w:rPr>
        <w:t xml:space="preserve">z a w i a d a m i a ,  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że                                        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  <w:t xml:space="preserve">       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 - w trakcie prowadzonego postępowania administracyjnego o wydanie decyzji o środowiskowych uwarunkowaniach realizacji planowanego przedsięwzięcia polegającego na: rozszerzeniu działalności w zakresie uruchomienia punktu do przetwarzania złomu na działce ewidencyjnej nr 4/17 (ob. ew. 04) położonej przy ul. Bohaterów Westerplatte 31a w Pasłęku do organu prowadzącego postępowanie:      </w:t>
      </w:r>
      <w:r w:rsidR="00445E5B">
        <w:rPr>
          <w:rFonts w:ascii="Arial" w:hAnsi="Arial" w:cs="Arial"/>
          <w:color w:val="000000"/>
          <w:sz w:val="22"/>
          <w:szCs w:val="22"/>
        </w:rPr>
        <w:t xml:space="preserve">                  </w:t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Pr="00B509F8">
        <w:rPr>
          <w:rFonts w:ascii="Arial" w:hAnsi="Arial" w:cs="Arial"/>
          <w:color w:val="000000"/>
          <w:sz w:val="22"/>
          <w:szCs w:val="22"/>
        </w:rPr>
        <w:t xml:space="preserve">- </w:t>
      </w:r>
      <w:r w:rsidR="00445E5B">
        <w:rPr>
          <w:rFonts w:ascii="Arial" w:hAnsi="Arial" w:cs="Arial"/>
          <w:color w:val="000000"/>
          <w:sz w:val="22"/>
          <w:szCs w:val="22"/>
        </w:rPr>
        <w:t>d</w:t>
      </w:r>
      <w:r w:rsidRPr="00B509F8">
        <w:rPr>
          <w:rFonts w:ascii="Arial" w:hAnsi="Arial" w:cs="Arial"/>
          <w:color w:val="000000"/>
          <w:sz w:val="22"/>
          <w:szCs w:val="22"/>
        </w:rPr>
        <w:t xml:space="preserve">o Burmistrza Pasłęka wpłynęło pismo Pełnomocnika Inwestora SELMET B.J. Rudniccy Sp.j. z Elbląga zawierające uzupełnienie raportu o oddziaływaniu ww. przedsięwzięcia na środowisko w związku z wymaganiami Państwowego Powiatowego Inspektora Sanitarnego dla Miasta i Powiatu Elbląg </w:t>
      </w:r>
      <w:r>
        <w:rPr>
          <w:rFonts w:ascii="Arial" w:hAnsi="Arial" w:cs="Arial"/>
          <w:color w:val="000000"/>
          <w:sz w:val="22"/>
          <w:szCs w:val="22"/>
        </w:rPr>
        <w:t xml:space="preserve">określonymi w piśmie </w:t>
      </w:r>
      <w:r w:rsidRPr="00B509F8">
        <w:rPr>
          <w:rFonts w:ascii="Arial" w:hAnsi="Arial" w:cs="Arial"/>
          <w:color w:val="000000"/>
          <w:sz w:val="22"/>
          <w:szCs w:val="22"/>
        </w:rPr>
        <w:t>znak: ZNS.9022.2.18.2024.KS.2 z dn. 16.09.2025r.</w:t>
      </w:r>
      <w:r>
        <w:rPr>
          <w:rFonts w:ascii="Arial" w:hAnsi="Arial" w:cs="Arial"/>
          <w:color w:val="000000"/>
          <w:sz w:val="22"/>
          <w:szCs w:val="22"/>
        </w:rPr>
        <w:t>;</w:t>
      </w:r>
      <w:r w:rsidRPr="00B509F8">
        <w:rPr>
          <w:rFonts w:ascii="Arial" w:hAnsi="Arial" w:cs="Arial"/>
          <w:sz w:val="22"/>
          <w:szCs w:val="22"/>
        </w:rPr>
        <w:t xml:space="preserve">  </w:t>
      </w:r>
      <w:r w:rsidRPr="00B509F8">
        <w:rPr>
          <w:rFonts w:ascii="Arial" w:hAnsi="Arial" w:cs="Arial"/>
          <w:color w:val="000000"/>
          <w:sz w:val="22"/>
          <w:szCs w:val="22"/>
        </w:rPr>
        <w:t xml:space="preserve">    </w:t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 xml:space="preserve">- Burmistrz Pasłęka pismem znak: BGK.6220.1.2024.KL z dnia 02.10.2026r. wezwał Inwestora do dostarczenia organowi prowadzącemu postępowanie uzupełnień zawierających dane dotyczące budynku technologicznego wymaganego w załączonej </w:t>
      </w:r>
      <w:r w:rsidR="00DB44AD">
        <w:rPr>
          <w:rFonts w:ascii="Arial" w:hAnsi="Arial" w:cs="Arial"/>
          <w:color w:val="000000"/>
          <w:sz w:val="22"/>
          <w:szCs w:val="22"/>
        </w:rPr>
        <w:t xml:space="preserve">w przedłożonym uzupełnieniu </w:t>
      </w:r>
      <w:r>
        <w:rPr>
          <w:rFonts w:ascii="Arial" w:hAnsi="Arial" w:cs="Arial"/>
          <w:color w:val="000000"/>
          <w:sz w:val="22"/>
          <w:szCs w:val="22"/>
        </w:rPr>
        <w:t>analizie akustycznej planowanego przedsięwzięcia</w:t>
      </w:r>
      <w:r w:rsidR="00DB44AD"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DB44AD">
        <w:rPr>
          <w:rFonts w:ascii="Arial" w:hAnsi="Arial" w:cs="Arial"/>
          <w:color w:val="000000"/>
          <w:sz w:val="22"/>
          <w:szCs w:val="22"/>
        </w:rPr>
        <w:t xml:space="preserve"> Pismo to zostało również przekazano do wiadomości organom współdziałającym</w:t>
      </w:r>
      <w:r w:rsidR="00445E5B">
        <w:rPr>
          <w:rFonts w:ascii="Arial" w:hAnsi="Arial" w:cs="Arial"/>
          <w:color w:val="000000"/>
          <w:sz w:val="22"/>
          <w:szCs w:val="22"/>
        </w:rPr>
        <w:t>.</w:t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>Jednocześnie zawiadamiam, że:</w:t>
      </w:r>
      <w:r>
        <w:rPr>
          <w:rFonts w:ascii="Arial" w:hAnsi="Arial" w:cs="Arial"/>
          <w:color w:val="000000"/>
          <w:sz w:val="22"/>
          <w:szCs w:val="22"/>
        </w:rPr>
        <w:t xml:space="preserve"> Przedmiotowe postępowanie nie mogło być załatwione w terminie określonym art. 65 ustawy z dnia 3 października 2008 roku o udostępnieniu informacji o środowisku i jego ochronie, udziale społeczeństwa w ochronie środowiska oraz o ocenach oddziaływania na środowisko (t.j. Dz.U. z 2024 r. poz. 1112 z późn. zmianami). Powodem niezałatwienia sprawy w ww. terminie jest szczególnie skomplikowany charakter prowadzonego postępowania oraz konieczność oczekiwania na przedłożenie przez Pełnomocnika Inwestora wskazywanych przez </w:t>
      </w:r>
      <w:r w:rsidR="007B3E00">
        <w:rPr>
          <w:rFonts w:ascii="Arial" w:hAnsi="Arial" w:cs="Arial"/>
          <w:color w:val="000000"/>
          <w:sz w:val="22"/>
          <w:szCs w:val="22"/>
        </w:rPr>
        <w:t xml:space="preserve">organ prowadzący postępowanie </w:t>
      </w:r>
      <w:r>
        <w:rPr>
          <w:rFonts w:ascii="Arial" w:hAnsi="Arial" w:cs="Arial"/>
          <w:color w:val="000000"/>
          <w:sz w:val="22"/>
          <w:szCs w:val="22"/>
        </w:rPr>
        <w:t>uzupełnień do złożonego wniosku</w:t>
      </w:r>
      <w:r w:rsidR="007B3E00">
        <w:rPr>
          <w:rFonts w:ascii="Arial" w:hAnsi="Arial" w:cs="Arial"/>
          <w:color w:val="000000"/>
          <w:sz w:val="22"/>
          <w:szCs w:val="22"/>
        </w:rPr>
        <w:t xml:space="preserve"> i raportu oddziaływania planowanego przedsięwzięcia na środowisko</w:t>
      </w:r>
      <w:r>
        <w:rPr>
          <w:rFonts w:ascii="Arial" w:hAnsi="Arial" w:cs="Arial"/>
          <w:color w:val="000000"/>
          <w:sz w:val="22"/>
          <w:szCs w:val="22"/>
        </w:rPr>
        <w:t xml:space="preserve"> oraz uzyskania stanowiska organ</w:t>
      </w:r>
      <w:r w:rsidR="007B3E00">
        <w:rPr>
          <w:rFonts w:ascii="Arial" w:hAnsi="Arial" w:cs="Arial"/>
          <w:color w:val="000000"/>
          <w:sz w:val="22"/>
          <w:szCs w:val="22"/>
        </w:rPr>
        <w:t>ów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7B3E00">
        <w:rPr>
          <w:rFonts w:ascii="Arial" w:hAnsi="Arial" w:cs="Arial"/>
          <w:color w:val="000000"/>
          <w:sz w:val="22"/>
          <w:szCs w:val="22"/>
        </w:rPr>
        <w:t xml:space="preserve">współdziałających </w:t>
      </w:r>
      <w:r>
        <w:rPr>
          <w:rFonts w:ascii="Arial" w:hAnsi="Arial" w:cs="Arial"/>
          <w:color w:val="000000"/>
          <w:sz w:val="22"/>
          <w:szCs w:val="22"/>
        </w:rPr>
        <w:t xml:space="preserve">w sprawie </w:t>
      </w:r>
      <w:r w:rsidR="007B3E00">
        <w:rPr>
          <w:rFonts w:ascii="Arial" w:hAnsi="Arial" w:cs="Arial"/>
          <w:color w:val="000000"/>
          <w:sz w:val="22"/>
          <w:szCs w:val="22"/>
        </w:rPr>
        <w:t>przedkładanej dokumentacji, a także przeprowadzenia procedury udziału społeczeństwa w postępowaniu</w:t>
      </w:r>
      <w:r>
        <w:rPr>
          <w:rFonts w:ascii="Arial" w:hAnsi="Arial" w:cs="Arial"/>
          <w:color w:val="000000"/>
          <w:sz w:val="22"/>
          <w:szCs w:val="22"/>
        </w:rPr>
        <w:t>.</w:t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  <w:u w:val="single"/>
        </w:rPr>
        <w:t>Przewidywany nowy termin załatwienia ww. sprawy to</w:t>
      </w:r>
      <w:r w:rsidR="007B3E00">
        <w:rPr>
          <w:rFonts w:ascii="Arial" w:hAnsi="Arial" w:cs="Arial"/>
          <w:b/>
          <w:bCs/>
          <w:sz w:val="22"/>
          <w:szCs w:val="22"/>
          <w:u w:val="single"/>
        </w:rPr>
        <w:t xml:space="preserve"> 15</w:t>
      </w:r>
      <w:r w:rsidR="00DB44AD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B3E00">
        <w:rPr>
          <w:rFonts w:ascii="Arial" w:hAnsi="Arial" w:cs="Arial"/>
          <w:b/>
          <w:bCs/>
          <w:sz w:val="22"/>
          <w:szCs w:val="22"/>
          <w:u w:val="single"/>
        </w:rPr>
        <w:t>grudnia</w:t>
      </w:r>
      <w:r>
        <w:rPr>
          <w:rFonts w:ascii="Arial" w:hAnsi="Arial" w:cs="Arial"/>
          <w:b/>
          <w:bCs/>
          <w:sz w:val="22"/>
          <w:szCs w:val="22"/>
          <w:u w:val="single"/>
        </w:rPr>
        <w:t xml:space="preserve">  2026 roku. Wskazuję dzień publicznego ogłoszenia : 0</w:t>
      </w:r>
      <w:r w:rsidR="00DB44AD">
        <w:rPr>
          <w:rFonts w:ascii="Arial" w:hAnsi="Arial" w:cs="Arial"/>
          <w:b/>
          <w:bCs/>
          <w:sz w:val="22"/>
          <w:szCs w:val="22"/>
          <w:u w:val="single"/>
        </w:rPr>
        <w:t>5</w:t>
      </w:r>
      <w:r>
        <w:rPr>
          <w:rFonts w:ascii="Arial" w:hAnsi="Arial" w:cs="Arial"/>
          <w:b/>
          <w:bCs/>
          <w:sz w:val="22"/>
          <w:szCs w:val="22"/>
          <w:u w:val="single"/>
        </w:rPr>
        <w:t>.</w:t>
      </w:r>
      <w:r w:rsidR="00DB44AD">
        <w:rPr>
          <w:rFonts w:ascii="Arial" w:hAnsi="Arial" w:cs="Arial"/>
          <w:b/>
          <w:bCs/>
          <w:sz w:val="22"/>
          <w:szCs w:val="22"/>
          <w:u w:val="single"/>
        </w:rPr>
        <w:t>10</w:t>
      </w:r>
      <w:r>
        <w:rPr>
          <w:rFonts w:ascii="Arial" w:hAnsi="Arial" w:cs="Arial"/>
          <w:b/>
          <w:bCs/>
          <w:sz w:val="22"/>
          <w:szCs w:val="22"/>
          <w:u w:val="single"/>
        </w:rPr>
        <w:t>.2026r.</w:t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0"/>
          <w:szCs w:val="20"/>
        </w:rPr>
        <w:t>Pouczenie: Strona postępowania ma prawo złożyć ponaglenie (art. 37 Kpa) na organ rozpatrujący sprawę, jeżeli: 1) nie załatwiono sprawy w terminie określonym w art. 35 Kpa lub przepisach szczególnych ani w terminie wskazanym zgodnie z art 36 par. 1 Kpa (bezczynność); 2) postępowanie jest prowadzone dłużej niż jest to niezbędne do załatwienia sprawy (przewlekłość).</w:t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Ponaglenie wnosi się do Samorządowego Kolegium Odwoławczego w Elblągu za pośrednictwem organu prowadzącego postępowanie (Burmistrz Pasłęka).</w:t>
      </w:r>
      <w:r w:rsidR="00445E5B">
        <w:rPr>
          <w:rFonts w:ascii="Arial" w:hAnsi="Arial" w:cs="Arial"/>
          <w:color w:val="000000"/>
          <w:sz w:val="22"/>
          <w:szCs w:val="22"/>
        </w:rPr>
        <w:tab/>
        <w:t xml:space="preserve">           </w:t>
      </w:r>
      <w:r>
        <w:rPr>
          <w:rFonts w:ascii="Arial" w:hAnsi="Arial" w:cs="Arial"/>
          <w:b/>
          <w:bCs/>
          <w:sz w:val="22"/>
          <w:szCs w:val="22"/>
        </w:rPr>
        <w:t>Ponaglenie powinno zawierać uzasadnienie.</w:t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  <w:t xml:space="preserve">           </w:t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 w:rsidR="00445E5B"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Organem właściwym do wydania przedmiotowej decyzji o środowiskowych uwarunkowaniach jest Burmistrz Pasłęka. </w:t>
      </w:r>
      <w:r>
        <w:rPr>
          <w:rFonts w:ascii="Arial" w:hAnsi="Arial" w:cs="Arial"/>
          <w:color w:val="000000"/>
          <w:sz w:val="22"/>
          <w:szCs w:val="22"/>
        </w:rPr>
        <w:t xml:space="preserve">Zgodnie z art. 49 § 1 i 2 k.p.a. „Jeżeli przepis szczególny tak stanowi, zawiadomienie stron o decyzjach i innych czynnościach organu administracji publicznej może nastąpić w formie publicznego obwieszczenia, w innej formie </w:t>
      </w:r>
    </w:p>
    <w:p w14:paraId="43486007" w14:textId="2CFFA8F6" w:rsidR="00445E5B" w:rsidRDefault="00445E5B" w:rsidP="00445E5B">
      <w:pPr>
        <w:pStyle w:val="NormalnyWeb"/>
        <w:spacing w:after="119" w:line="24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 xml:space="preserve">                                                           - 2 -</w:t>
      </w:r>
    </w:p>
    <w:p w14:paraId="6001FDFA" w14:textId="1B37275B" w:rsidR="005624B7" w:rsidRPr="008D3A11" w:rsidRDefault="005624B7" w:rsidP="008D3A11">
      <w:pPr>
        <w:pStyle w:val="NormalnyWeb"/>
        <w:spacing w:after="62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publicznego ogłoszenia zwyczajowo przyjętej w danej miejscowości lub przez udostępnienie pisma w Biuletynie Informacji Publicznej na stronie podmiotowej właściwego organu administracji publicznej.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Publicznej.” </w:t>
      </w:r>
      <w:r>
        <w:rPr>
          <w:rFonts w:ascii="Arial" w:hAnsi="Arial" w:cs="Arial"/>
          <w:color w:val="000000"/>
          <w:sz w:val="22"/>
          <w:szCs w:val="22"/>
          <w:u w:val="single"/>
        </w:rPr>
        <w:t>Zawiadomienie niniejsze podano do publicznej wiadomości w formie obwieszczenia, poprzez wywieszenie na tablicach ogłoszeń Urzędu Miejskiego w Pasłęku oraz poprzez jego zamieszczenie w Biuletynie Informacji Publicznej (</w:t>
      </w:r>
      <w:hyperlink r:id="rId4" w:history="1">
        <w:r>
          <w:rPr>
            <w:rStyle w:val="Hipercze"/>
            <w:rFonts w:ascii="Arial" w:hAnsi="Arial" w:cs="Arial"/>
            <w:sz w:val="22"/>
            <w:szCs w:val="22"/>
          </w:rPr>
          <w:t>www.bip.paslek.pl</w:t>
        </w:r>
      </w:hyperlink>
      <w:r>
        <w:rPr>
          <w:rFonts w:ascii="Arial" w:hAnsi="Arial" w:cs="Arial"/>
          <w:color w:val="000000"/>
          <w:sz w:val="22"/>
          <w:szCs w:val="22"/>
          <w:u w:val="single"/>
        </w:rPr>
        <w:t>) w zakładkach Komunikaty, Obwieszczenia/ Zawiadomienia publiczne, Inne dane udostępniane publiczne. Liczba stron przedmiotowego postępowania przekracza 10 osób i w związku z tym dla tego typu sprawy zastosowanie znajduje art. 49 k.p.a. tj. zawiadomienie stron poprzez zawiadomienie publiczne.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8D3A11">
        <w:rPr>
          <w:rFonts w:ascii="Arial" w:hAnsi="Arial" w:cs="Arial"/>
          <w:color w:val="000000"/>
          <w:sz w:val="22"/>
          <w:szCs w:val="22"/>
        </w:rPr>
        <w:tab/>
      </w:r>
      <w:r w:rsidR="008D3A11">
        <w:rPr>
          <w:rFonts w:ascii="Arial" w:hAnsi="Arial" w:cs="Arial"/>
          <w:color w:val="000000"/>
          <w:sz w:val="22"/>
          <w:szCs w:val="22"/>
        </w:rPr>
        <w:tab/>
      </w:r>
      <w:r w:rsidR="008D3A11">
        <w:rPr>
          <w:rFonts w:ascii="Arial" w:hAnsi="Arial" w:cs="Arial"/>
          <w:color w:val="000000"/>
          <w:sz w:val="22"/>
          <w:szCs w:val="22"/>
        </w:rPr>
        <w:tab/>
      </w:r>
      <w:r w:rsidR="008D3A11">
        <w:rPr>
          <w:rFonts w:ascii="Arial" w:hAnsi="Arial" w:cs="Arial"/>
          <w:color w:val="000000"/>
          <w:sz w:val="22"/>
          <w:szCs w:val="22"/>
        </w:rPr>
        <w:tab/>
      </w:r>
      <w:r w:rsidR="008D3A11">
        <w:rPr>
          <w:rFonts w:ascii="Arial" w:hAnsi="Arial" w:cs="Arial"/>
          <w:color w:val="000000"/>
          <w:sz w:val="22"/>
          <w:szCs w:val="22"/>
        </w:rPr>
        <w:tab/>
      </w:r>
      <w:r w:rsidR="008D3A11">
        <w:rPr>
          <w:rFonts w:ascii="Arial" w:hAnsi="Arial" w:cs="Arial"/>
          <w:color w:val="000000"/>
          <w:sz w:val="22"/>
          <w:szCs w:val="22"/>
        </w:rPr>
        <w:tab/>
      </w:r>
      <w:r w:rsidR="008D3A11">
        <w:rPr>
          <w:rFonts w:ascii="Arial" w:hAnsi="Arial" w:cs="Arial"/>
          <w:color w:val="000000"/>
          <w:sz w:val="22"/>
          <w:szCs w:val="22"/>
        </w:rPr>
        <w:tab/>
      </w:r>
      <w:r w:rsidR="008D3A11">
        <w:rPr>
          <w:rFonts w:ascii="Arial" w:hAnsi="Arial" w:cs="Arial"/>
          <w:color w:val="000000"/>
          <w:sz w:val="22"/>
          <w:szCs w:val="22"/>
        </w:rPr>
        <w:tab/>
      </w:r>
      <w:r w:rsidR="008D3A11">
        <w:rPr>
          <w:rFonts w:ascii="Arial" w:hAnsi="Arial" w:cs="Arial"/>
          <w:color w:val="000000"/>
          <w:sz w:val="22"/>
          <w:szCs w:val="22"/>
        </w:rPr>
        <w:tab/>
      </w:r>
      <w:r w:rsidR="008D3A11" w:rsidRPr="008D3A11">
        <w:rPr>
          <w:rFonts w:ascii="Arial" w:hAnsi="Arial" w:cs="Arial"/>
          <w:sz w:val="22"/>
          <w:szCs w:val="22"/>
        </w:rPr>
        <w:t>Informuję o uprawnieniach wszystkich stron postępowania</w:t>
      </w:r>
      <w:r w:rsidR="008D3A11">
        <w:rPr>
          <w:rFonts w:ascii="Arial" w:hAnsi="Arial" w:cs="Arial"/>
          <w:sz w:val="22"/>
          <w:szCs w:val="22"/>
        </w:rPr>
        <w:t>,</w:t>
      </w:r>
      <w:r w:rsidR="008D3A11" w:rsidRPr="008D3A11">
        <w:rPr>
          <w:rFonts w:ascii="Arial" w:hAnsi="Arial" w:cs="Arial"/>
          <w:sz w:val="22"/>
          <w:szCs w:val="22"/>
        </w:rPr>
        <w:t xml:space="preserve"> o możliwości czynnego udziału w każdym stadium postępowania</w:t>
      </w:r>
      <w:r w:rsidR="008D3A11">
        <w:rPr>
          <w:rFonts w:ascii="Arial" w:hAnsi="Arial" w:cs="Arial"/>
          <w:sz w:val="22"/>
          <w:szCs w:val="22"/>
        </w:rPr>
        <w:t>,</w:t>
      </w:r>
      <w:r w:rsidR="008D3A11" w:rsidRPr="008D3A11">
        <w:rPr>
          <w:rFonts w:ascii="Arial" w:hAnsi="Arial" w:cs="Arial"/>
          <w:sz w:val="22"/>
          <w:szCs w:val="22"/>
        </w:rPr>
        <w:t xml:space="preserve"> a także </w:t>
      </w:r>
      <w:r w:rsidR="008D3A11">
        <w:rPr>
          <w:rFonts w:ascii="Arial" w:hAnsi="Arial" w:cs="Arial"/>
          <w:sz w:val="22"/>
          <w:szCs w:val="22"/>
        </w:rPr>
        <w:t xml:space="preserve">o </w:t>
      </w:r>
      <w:r w:rsidRPr="008D3A11">
        <w:rPr>
          <w:rFonts w:ascii="Arial" w:hAnsi="Arial" w:cs="Arial"/>
          <w:color w:val="000000"/>
          <w:sz w:val="22"/>
          <w:szCs w:val="22"/>
        </w:rPr>
        <w:t>możliwości bezpośredniego zapoznania się z treścią ww. pism oraz dokumentacją sprawy, w Urzędzie Miejskim w Pasłęku Pl. św. Wojciecha 5, 14-400 Pasłęk w terminie 21 dni od dnia publikacji niniejszego zawiadomienia.</w:t>
      </w:r>
      <w:r w:rsidRPr="008D3A11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D3A11">
        <w:rPr>
          <w:rFonts w:ascii="Arial" w:hAnsi="Arial" w:cs="Arial"/>
          <w:color w:val="000000"/>
          <w:sz w:val="22"/>
          <w:szCs w:val="22"/>
        </w:rPr>
        <w:t xml:space="preserve">Kontakty: telefoniczny tel.: 55 618 27 56 lub </w:t>
      </w:r>
      <w:r w:rsidR="008D3A11">
        <w:rPr>
          <w:rFonts w:ascii="Arial" w:hAnsi="Arial" w:cs="Arial"/>
          <w:color w:val="000000"/>
          <w:sz w:val="22"/>
          <w:szCs w:val="22"/>
        </w:rPr>
        <w:t>60</w:t>
      </w:r>
      <w:r w:rsidRPr="008D3A11">
        <w:rPr>
          <w:rFonts w:ascii="Arial" w:hAnsi="Arial" w:cs="Arial"/>
          <w:color w:val="000000"/>
          <w:sz w:val="22"/>
          <w:szCs w:val="22"/>
        </w:rPr>
        <w:t xml:space="preserve"> w godz</w:t>
      </w:r>
      <w:r w:rsidR="008D3A11">
        <w:rPr>
          <w:rFonts w:ascii="Arial" w:hAnsi="Arial" w:cs="Arial"/>
          <w:color w:val="000000"/>
          <w:sz w:val="22"/>
          <w:szCs w:val="22"/>
        </w:rPr>
        <w:t>inach pracy Urzędu</w:t>
      </w:r>
      <w:r w:rsidRPr="008D3A11">
        <w:rPr>
          <w:rFonts w:ascii="Arial" w:hAnsi="Arial" w:cs="Arial"/>
          <w:color w:val="000000"/>
          <w:sz w:val="22"/>
          <w:szCs w:val="22"/>
        </w:rPr>
        <w:t xml:space="preserve">, e-mail:  paslek@paslek.pl, Urząd Miejski w Pasłęku, Pl. św. Wojciecha 5, 14-400 Pasłęk. </w:t>
      </w:r>
    </w:p>
    <w:p w14:paraId="311E87A4" w14:textId="77777777" w:rsidR="00C36BC6" w:rsidRDefault="00C36BC6" w:rsidP="005624B7">
      <w:pPr>
        <w:pStyle w:val="NormalnyWeb"/>
        <w:spacing w:after="0" w:line="24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14:paraId="576A0ADB" w14:textId="2838D4B1" w:rsidR="00C36BC6" w:rsidRPr="00C36BC6" w:rsidRDefault="00C36BC6" w:rsidP="00C36BC6">
      <w:pPr>
        <w:spacing w:before="100" w:after="0" w:line="240" w:lineRule="auto"/>
        <w:ind w:left="5664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>
        <w:rPr>
          <w:rFonts w:ascii="Arial" w:hAnsi="Arial" w:cs="Arial"/>
          <w:sz w:val="22"/>
          <w:szCs w:val="22"/>
          <w:u w:val="single"/>
        </w:rPr>
        <w:t xml:space="preserve">                                                                                         </w:t>
      </w:r>
      <w:r w:rsidRPr="00C36BC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Burmistrz Pasłęka </w:t>
      </w:r>
      <w:r w:rsidRPr="00C36BC6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ab/>
        <w:t xml:space="preserve">       mgr inż. Elżbieta Wasiuk </w:t>
      </w:r>
      <w:r>
        <w:rPr>
          <w:rFonts w:ascii="Arial" w:hAnsi="Arial" w:cs="Arial"/>
          <w:sz w:val="22"/>
          <w:szCs w:val="22"/>
          <w:u w:val="single"/>
        </w:rPr>
        <w:t xml:space="preserve">        </w:t>
      </w:r>
    </w:p>
    <w:p w14:paraId="126925C4" w14:textId="79DD1293" w:rsidR="005624B7" w:rsidRPr="008D3A11" w:rsidRDefault="005624B7" w:rsidP="005624B7">
      <w:pPr>
        <w:pStyle w:val="NormalnyWeb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3A11">
        <w:rPr>
          <w:rFonts w:ascii="Arial" w:hAnsi="Arial" w:cs="Arial"/>
          <w:sz w:val="22"/>
          <w:szCs w:val="22"/>
          <w:u w:val="single"/>
        </w:rPr>
        <w:t>Otrzymują :</w:t>
      </w:r>
    </w:p>
    <w:p w14:paraId="66DA8866" w14:textId="3DA1F5DF" w:rsidR="005624B7" w:rsidRDefault="005624B7" w:rsidP="005624B7">
      <w:pPr>
        <w:pStyle w:val="NormalnyWeb"/>
        <w:spacing w:beforeAutospacing="0" w:after="0" w:line="240" w:lineRule="auto"/>
        <w:ind w:left="28"/>
        <w:jc w:val="both"/>
      </w:pPr>
      <w:r>
        <w:rPr>
          <w:rFonts w:ascii="Arial" w:hAnsi="Arial" w:cs="Arial"/>
          <w:sz w:val="22"/>
          <w:szCs w:val="22"/>
        </w:rPr>
        <w:t xml:space="preserve">1. Pełnomocnik </w:t>
      </w:r>
      <w:r>
        <w:rPr>
          <w:rFonts w:ascii="Arial" w:hAnsi="Arial" w:cs="Arial"/>
          <w:color w:val="000000"/>
          <w:sz w:val="22"/>
          <w:szCs w:val="22"/>
        </w:rPr>
        <w:t>Wnioskodawcy.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8AF93BC" w14:textId="77777777" w:rsidR="005624B7" w:rsidRDefault="005624B7" w:rsidP="005624B7">
      <w:pPr>
        <w:pStyle w:val="NormalnyWeb"/>
        <w:spacing w:beforeAutospacing="0" w:after="0" w:line="240" w:lineRule="auto"/>
        <w:ind w:left="28"/>
        <w:jc w:val="both"/>
      </w:pPr>
      <w:r>
        <w:rPr>
          <w:rFonts w:ascii="Arial" w:hAnsi="Arial" w:cs="Arial"/>
          <w:sz w:val="22"/>
          <w:szCs w:val="22"/>
        </w:rPr>
        <w:t>2. Strony postępowania - zaw. publ. art. 49 KPA.</w:t>
      </w:r>
    </w:p>
    <w:p w14:paraId="32C3759B" w14:textId="77777777" w:rsidR="005624B7" w:rsidRDefault="005624B7" w:rsidP="005624B7">
      <w:pPr>
        <w:pStyle w:val="NormalnyWeb"/>
        <w:spacing w:after="0" w:line="240" w:lineRule="auto"/>
      </w:pPr>
      <w:r>
        <w:rPr>
          <w:rFonts w:ascii="Arial" w:hAnsi="Arial" w:cs="Arial"/>
          <w:sz w:val="22"/>
          <w:szCs w:val="22"/>
        </w:rPr>
        <w:t xml:space="preserve">3.a/a. BIP-obwieszczenia zawiadomienia publiczne </w:t>
      </w:r>
      <w:r>
        <w:rPr>
          <w:rFonts w:ascii="Arial" w:hAnsi="Arial" w:cs="Arial"/>
          <w:sz w:val="22"/>
          <w:szCs w:val="22"/>
        </w:rPr>
        <w:br/>
        <w:t>+ tablice informacyjne UM w Pasłęku.</w:t>
      </w:r>
    </w:p>
    <w:p w14:paraId="0F837AC7" w14:textId="77777777" w:rsidR="005624B7" w:rsidRDefault="005624B7" w:rsidP="005624B7">
      <w:pPr>
        <w:spacing w:line="240" w:lineRule="auto"/>
      </w:pPr>
    </w:p>
    <w:p w14:paraId="1E8E4C52" w14:textId="77777777" w:rsidR="00CE3F0F" w:rsidRDefault="00CE3F0F"/>
    <w:sectPr w:rsidR="00CE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25"/>
    <w:rsid w:val="00126C25"/>
    <w:rsid w:val="00445E5B"/>
    <w:rsid w:val="00487CB8"/>
    <w:rsid w:val="005624B7"/>
    <w:rsid w:val="00667842"/>
    <w:rsid w:val="007A3720"/>
    <w:rsid w:val="007B3E00"/>
    <w:rsid w:val="007B5EE3"/>
    <w:rsid w:val="008244A7"/>
    <w:rsid w:val="008D3A11"/>
    <w:rsid w:val="00B1586F"/>
    <w:rsid w:val="00BF0E93"/>
    <w:rsid w:val="00C36BC6"/>
    <w:rsid w:val="00CE3F0F"/>
    <w:rsid w:val="00DB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C561E"/>
  <w15:chartTrackingRefBased/>
  <w15:docId w15:val="{BB75ECCC-D354-4B70-AF2F-56BF4BA7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4B7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6C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6C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6C2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6C2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6C2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6C2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6C2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6C2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6C2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6C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6C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6C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6C2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6C2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6C2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6C2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6C2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6C2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6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6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6C2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6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6C2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6C2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6C25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126C2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6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6C2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6C2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5624B7"/>
    <w:rPr>
      <w:color w:val="000080"/>
      <w:u w:val="single"/>
    </w:rPr>
  </w:style>
  <w:style w:type="paragraph" w:styleId="NormalnyWeb">
    <w:name w:val="Normal (Web)"/>
    <w:basedOn w:val="Normalny"/>
    <w:uiPriority w:val="99"/>
    <w:semiHidden/>
    <w:unhideWhenUsed/>
    <w:rsid w:val="005624B7"/>
    <w:pPr>
      <w:spacing w:before="100" w:beforeAutospacing="1" w:after="142"/>
    </w:pPr>
    <w:rPr>
      <w:rFonts w:ascii="Times New Roman" w:eastAsia="Times New Roman" w:hAnsi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ip.pasle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858</Words>
  <Characters>5153</Characters>
  <Application>Microsoft Office Word</Application>
  <DocSecurity>0</DocSecurity>
  <Lines>42</Lines>
  <Paragraphs>11</Paragraphs>
  <ScaleCrop>false</ScaleCrop>
  <Company/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10</cp:revision>
  <dcterms:created xsi:type="dcterms:W3CDTF">2026-10-02T12:03:00Z</dcterms:created>
  <dcterms:modified xsi:type="dcterms:W3CDTF">2026-10-05T07:52:00Z</dcterms:modified>
</cp:coreProperties>
</file>