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F55C" w14:textId="1BBC9A78" w:rsidR="002223BD" w:rsidRPr="002F5335" w:rsidRDefault="002223BD" w:rsidP="002223BD">
      <w:pPr>
        <w:pStyle w:val="Standard"/>
        <w:spacing w:line="276" w:lineRule="auto"/>
        <w:jc w:val="right"/>
        <w:rPr>
          <w:rFonts w:asciiTheme="minorHAnsi" w:hAnsiTheme="minorHAnsi" w:cstheme="minorHAnsi"/>
          <w:lang w:val="pl-PL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 xml:space="preserve">Pasłęk, dn. </w:t>
      </w:r>
      <w:r w:rsidR="002F5335" w:rsidRPr="002F5335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2A655E" w:rsidRPr="002F5335">
        <w:rPr>
          <w:rFonts w:asciiTheme="minorHAnsi" w:hAnsiTheme="minorHAnsi" w:cstheme="minorHAnsi"/>
          <w:sz w:val="22"/>
          <w:szCs w:val="22"/>
          <w:lang w:val="pl-PL"/>
        </w:rPr>
        <w:t>9</w:t>
      </w:r>
      <w:r w:rsidR="003262A5" w:rsidRPr="002F5335">
        <w:rPr>
          <w:rFonts w:asciiTheme="minorHAnsi" w:hAnsiTheme="minorHAnsi" w:cstheme="minorHAnsi"/>
          <w:sz w:val="22"/>
          <w:szCs w:val="22"/>
          <w:lang w:val="pl-PL"/>
        </w:rPr>
        <w:t>.0</w:t>
      </w:r>
      <w:r w:rsidR="002A655E" w:rsidRPr="002F5335">
        <w:rPr>
          <w:rFonts w:asciiTheme="minorHAnsi" w:hAnsiTheme="minorHAnsi" w:cstheme="minorHAnsi"/>
          <w:sz w:val="22"/>
          <w:szCs w:val="22"/>
          <w:lang w:val="pl-PL"/>
        </w:rPr>
        <w:t>6</w:t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 xml:space="preserve">.2026 r.                 </w:t>
      </w:r>
    </w:p>
    <w:p w14:paraId="60CD8098" w14:textId="77777777" w:rsidR="002223BD" w:rsidRPr="002F5335" w:rsidRDefault="002223BD" w:rsidP="000A34D6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F5335">
        <w:rPr>
          <w:rFonts w:asciiTheme="minorHAnsi" w:hAnsiTheme="minorHAnsi" w:cstheme="minorHAnsi"/>
          <w:sz w:val="22"/>
          <w:szCs w:val="22"/>
          <w:lang w:val="pl-PL"/>
        </w:rPr>
        <w:t xml:space="preserve">Burmistrz Pasłęka </w:t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                     </w:t>
      </w:r>
    </w:p>
    <w:p w14:paraId="46CB2D92" w14:textId="77777777" w:rsidR="002223BD" w:rsidRPr="002F5335" w:rsidRDefault="002223BD" w:rsidP="000A34D6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F5335">
        <w:rPr>
          <w:rFonts w:asciiTheme="minorHAnsi" w:hAnsiTheme="minorHAnsi" w:cstheme="minorHAnsi"/>
          <w:sz w:val="22"/>
          <w:szCs w:val="22"/>
          <w:lang w:val="pl-PL"/>
        </w:rPr>
        <w:t>Pl. Św. Wojciecha 5</w:t>
      </w:r>
    </w:p>
    <w:p w14:paraId="7BA01885" w14:textId="77777777" w:rsidR="002223BD" w:rsidRPr="002F5335" w:rsidRDefault="002223BD" w:rsidP="000A34D6">
      <w:pPr>
        <w:pStyle w:val="Standard"/>
        <w:rPr>
          <w:rFonts w:asciiTheme="minorHAnsi" w:hAnsiTheme="minorHAnsi" w:cstheme="minorHAnsi"/>
          <w:sz w:val="22"/>
          <w:szCs w:val="22"/>
          <w:lang w:val="pl-PL"/>
        </w:rPr>
      </w:pPr>
      <w:r w:rsidRPr="002F5335">
        <w:rPr>
          <w:rFonts w:asciiTheme="minorHAnsi" w:hAnsiTheme="minorHAnsi" w:cstheme="minorHAnsi"/>
          <w:sz w:val="22"/>
          <w:szCs w:val="22"/>
          <w:lang w:val="pl-PL"/>
        </w:rPr>
        <w:t xml:space="preserve">14-400 Pasłęk                                                                                                      </w:t>
      </w:r>
    </w:p>
    <w:p w14:paraId="47D9A864" w14:textId="740C798E" w:rsidR="002223BD" w:rsidRPr="002F5335" w:rsidRDefault="002223BD" w:rsidP="000A34D6">
      <w:pPr>
        <w:pStyle w:val="Standard"/>
        <w:rPr>
          <w:rFonts w:asciiTheme="minorHAnsi" w:hAnsiTheme="minorHAnsi" w:cstheme="minorHAnsi"/>
          <w:sz w:val="22"/>
          <w:szCs w:val="22"/>
          <w:lang w:val="pl-PL"/>
        </w:rPr>
      </w:pPr>
      <w:r w:rsidRPr="002F5335">
        <w:rPr>
          <w:rFonts w:asciiTheme="minorHAnsi" w:hAnsiTheme="minorHAnsi" w:cstheme="minorHAnsi"/>
          <w:sz w:val="22"/>
          <w:szCs w:val="22"/>
          <w:lang w:val="pl-PL"/>
        </w:rPr>
        <w:t>BGK.67</w:t>
      </w:r>
      <w:r w:rsidR="000A34D6" w:rsidRPr="002F5335">
        <w:rPr>
          <w:rFonts w:asciiTheme="minorHAnsi" w:hAnsiTheme="minorHAnsi" w:cstheme="minorHAnsi"/>
          <w:sz w:val="22"/>
          <w:szCs w:val="22"/>
          <w:lang w:val="pl-PL"/>
        </w:rPr>
        <w:t>30</w:t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0B45A7">
        <w:rPr>
          <w:rFonts w:asciiTheme="minorHAnsi" w:hAnsiTheme="minorHAnsi" w:cstheme="minorHAnsi"/>
          <w:sz w:val="22"/>
          <w:szCs w:val="22"/>
          <w:lang w:val="pl-PL"/>
        </w:rPr>
        <w:t>352</w:t>
      </w:r>
      <w:r w:rsidRPr="002F5335">
        <w:rPr>
          <w:rFonts w:asciiTheme="minorHAnsi" w:hAnsiTheme="minorHAnsi" w:cstheme="minorHAnsi"/>
          <w:sz w:val="22"/>
          <w:szCs w:val="22"/>
          <w:lang w:val="pl-PL"/>
        </w:rPr>
        <w:t>.2025.MK2</w:t>
      </w:r>
    </w:p>
    <w:p w14:paraId="041DEAC2" w14:textId="77777777" w:rsidR="002223BD" w:rsidRPr="002F5335" w:rsidRDefault="002223BD" w:rsidP="001B5CCB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0AC3D392" w14:textId="77777777" w:rsidR="002223BD" w:rsidRPr="002F5335" w:rsidRDefault="002223BD" w:rsidP="001B5CCB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pacing w:val="-36"/>
          <w:sz w:val="22"/>
          <w:szCs w:val="22"/>
          <w:lang w:val="pl-PL"/>
        </w:rPr>
      </w:pPr>
      <w:r w:rsidRPr="002F5335">
        <w:rPr>
          <w:rFonts w:asciiTheme="minorHAnsi" w:hAnsiTheme="minorHAnsi" w:cstheme="minorHAnsi"/>
          <w:b/>
          <w:bCs/>
          <w:spacing w:val="-36"/>
          <w:sz w:val="22"/>
          <w:szCs w:val="22"/>
          <w:lang w:val="pl-PL"/>
        </w:rPr>
        <w:t>O B W I E S Z C Z E N I E</w:t>
      </w:r>
    </w:p>
    <w:p w14:paraId="065AD557" w14:textId="77C12153" w:rsidR="00E27C5B" w:rsidRPr="002F5335" w:rsidRDefault="002223BD" w:rsidP="0099255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2F5335">
        <w:rPr>
          <w:rFonts w:asciiTheme="minorHAnsi" w:hAnsiTheme="minorHAnsi" w:cstheme="minorHAnsi"/>
          <w:b/>
          <w:sz w:val="22"/>
          <w:szCs w:val="22"/>
          <w:lang w:val="pl-PL"/>
        </w:rPr>
        <w:t>BURMISTRZA PASŁĘKA</w:t>
      </w:r>
    </w:p>
    <w:p w14:paraId="764B3E8B" w14:textId="7C3372D6" w:rsidR="0099255D" w:rsidRPr="002F5335" w:rsidRDefault="0099255D" w:rsidP="0099255D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335">
        <w:rPr>
          <w:rFonts w:asciiTheme="minorHAnsi" w:hAnsiTheme="minorHAnsi" w:cstheme="minorHAnsi"/>
          <w:sz w:val="22"/>
          <w:szCs w:val="22"/>
        </w:rPr>
        <w:t>Na podstawie art. 59 ust. 1 oraz art. 60 ust. 1 ustawy z dnia 27 marca 2003 r. o planowaniu i zagospodarowaniu przestrzennym (</w:t>
      </w:r>
      <w:proofErr w:type="spellStart"/>
      <w:r w:rsidRPr="002F533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2F5335">
        <w:rPr>
          <w:rFonts w:asciiTheme="minorHAnsi" w:hAnsiTheme="minorHAnsi" w:cstheme="minorHAnsi"/>
          <w:sz w:val="22"/>
          <w:szCs w:val="22"/>
        </w:rPr>
        <w:t>. Dz. U. z 202</w:t>
      </w:r>
      <w:r w:rsidR="002A655E" w:rsidRPr="002F5335">
        <w:rPr>
          <w:rFonts w:asciiTheme="minorHAnsi" w:hAnsiTheme="minorHAnsi" w:cstheme="minorHAnsi"/>
          <w:sz w:val="22"/>
          <w:szCs w:val="22"/>
        </w:rPr>
        <w:t>6</w:t>
      </w:r>
      <w:r w:rsidRPr="002F5335">
        <w:rPr>
          <w:rFonts w:asciiTheme="minorHAnsi" w:hAnsiTheme="minorHAnsi" w:cstheme="minorHAnsi"/>
          <w:sz w:val="22"/>
          <w:szCs w:val="22"/>
        </w:rPr>
        <w:t xml:space="preserve"> r. poz. </w:t>
      </w:r>
      <w:r w:rsidR="002A655E" w:rsidRPr="002F5335">
        <w:rPr>
          <w:rFonts w:asciiTheme="minorHAnsi" w:hAnsiTheme="minorHAnsi" w:cstheme="minorHAnsi"/>
          <w:sz w:val="22"/>
          <w:szCs w:val="22"/>
        </w:rPr>
        <w:t>538</w:t>
      </w:r>
      <w:r w:rsidRPr="002F5335">
        <w:rPr>
          <w:rFonts w:asciiTheme="minorHAnsi" w:hAnsiTheme="minorHAnsi" w:cstheme="minorHAnsi"/>
          <w:sz w:val="22"/>
          <w:szCs w:val="22"/>
        </w:rPr>
        <w:t>) w związku z art. 49 oraz art. 10 § 1 ustawy z dnia 14 czerwca 1960 r. – Kodeks postępowania administracyjnego (</w:t>
      </w:r>
      <w:proofErr w:type="spellStart"/>
      <w:r w:rsidRPr="002F533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2F5335">
        <w:rPr>
          <w:rFonts w:asciiTheme="minorHAnsi" w:hAnsiTheme="minorHAnsi" w:cstheme="minorHAnsi"/>
          <w:sz w:val="22"/>
          <w:szCs w:val="22"/>
        </w:rPr>
        <w:t>. Dz. U. z 2025 r. poz. 1691)</w:t>
      </w:r>
    </w:p>
    <w:p w14:paraId="2EB2EC1D" w14:textId="47287632" w:rsidR="00E27C5B" w:rsidRPr="002F5335" w:rsidRDefault="00E27C5B" w:rsidP="001B5CCB">
      <w:pPr>
        <w:pStyle w:val="isselecteden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F5335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ZAWIADAMIAM</w:t>
      </w:r>
    </w:p>
    <w:p w14:paraId="2118E576" w14:textId="7A8FB735" w:rsidR="00E27C5B" w:rsidRPr="002F5335" w:rsidRDefault="00E27C5B" w:rsidP="001B5CCB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335">
        <w:rPr>
          <w:rFonts w:asciiTheme="minorHAnsi" w:hAnsiTheme="minorHAnsi" w:cstheme="minorHAnsi"/>
          <w:sz w:val="22"/>
          <w:szCs w:val="22"/>
        </w:rPr>
        <w:t xml:space="preserve">o zakończeniu decyzją nr </w:t>
      </w:r>
      <w:r w:rsidR="000B45A7">
        <w:rPr>
          <w:rStyle w:val="text-token-text-primary"/>
          <w:rFonts w:asciiTheme="minorHAnsi" w:eastAsiaTheme="majorEastAsia" w:hAnsiTheme="minorHAnsi" w:cstheme="minorHAnsi"/>
          <w:sz w:val="22"/>
          <w:szCs w:val="22"/>
        </w:rPr>
        <w:t>352</w:t>
      </w:r>
      <w:r w:rsidR="00F84D44" w:rsidRPr="002F5335">
        <w:rPr>
          <w:rFonts w:asciiTheme="minorHAnsi" w:hAnsiTheme="minorHAnsi" w:cstheme="minorHAnsi"/>
          <w:sz w:val="22"/>
          <w:szCs w:val="22"/>
        </w:rPr>
        <w:t>, znak: BGK.6730.</w:t>
      </w:r>
      <w:r w:rsidR="000B45A7">
        <w:rPr>
          <w:rFonts w:asciiTheme="minorHAnsi" w:hAnsiTheme="minorHAnsi" w:cstheme="minorHAnsi"/>
          <w:sz w:val="22"/>
          <w:szCs w:val="22"/>
        </w:rPr>
        <w:t>352</w:t>
      </w:r>
      <w:r w:rsidR="00F84D44" w:rsidRPr="002F5335">
        <w:rPr>
          <w:rFonts w:asciiTheme="minorHAnsi" w:hAnsiTheme="minorHAnsi" w:cstheme="minorHAnsi"/>
          <w:sz w:val="22"/>
          <w:szCs w:val="22"/>
        </w:rPr>
        <w:t>.2025.MK2</w:t>
      </w:r>
      <w:r w:rsidRPr="002F5335">
        <w:rPr>
          <w:rFonts w:asciiTheme="minorHAnsi" w:hAnsiTheme="minorHAnsi" w:cstheme="minorHAnsi"/>
          <w:sz w:val="22"/>
          <w:szCs w:val="22"/>
        </w:rPr>
        <w:t xml:space="preserve"> z dnia </w:t>
      </w:r>
      <w:r w:rsidR="000B45A7">
        <w:rPr>
          <w:rFonts w:asciiTheme="minorHAnsi" w:hAnsiTheme="minorHAnsi" w:cstheme="minorHAnsi"/>
          <w:sz w:val="22"/>
          <w:szCs w:val="22"/>
        </w:rPr>
        <w:t>19</w:t>
      </w:r>
      <w:r w:rsidR="00F84D44" w:rsidRPr="002F5335">
        <w:rPr>
          <w:rFonts w:asciiTheme="minorHAnsi" w:hAnsiTheme="minorHAnsi" w:cstheme="minorHAnsi"/>
          <w:sz w:val="22"/>
          <w:szCs w:val="22"/>
        </w:rPr>
        <w:t>.0</w:t>
      </w:r>
      <w:r w:rsidR="002A655E" w:rsidRPr="002F5335">
        <w:rPr>
          <w:rFonts w:asciiTheme="minorHAnsi" w:hAnsiTheme="minorHAnsi" w:cstheme="minorHAnsi"/>
          <w:sz w:val="22"/>
          <w:szCs w:val="22"/>
        </w:rPr>
        <w:t>6</w:t>
      </w:r>
      <w:r w:rsidR="00F84D44" w:rsidRPr="002F5335">
        <w:rPr>
          <w:rFonts w:asciiTheme="minorHAnsi" w:hAnsiTheme="minorHAnsi" w:cstheme="minorHAnsi"/>
          <w:sz w:val="22"/>
          <w:szCs w:val="22"/>
        </w:rPr>
        <w:t>.2026 r.</w:t>
      </w:r>
      <w:r w:rsidRPr="002F5335">
        <w:rPr>
          <w:rFonts w:asciiTheme="minorHAnsi" w:hAnsiTheme="minorHAnsi" w:cstheme="minorHAnsi"/>
          <w:sz w:val="22"/>
          <w:szCs w:val="22"/>
        </w:rPr>
        <w:t xml:space="preserve"> postępowania w sprawie ustalenia </w:t>
      </w:r>
      <w:r w:rsidRPr="002F5335"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  <w:t>warunków zabudowy</w:t>
      </w:r>
      <w:r w:rsidRPr="002F5335">
        <w:rPr>
          <w:rFonts w:asciiTheme="minorHAnsi" w:hAnsiTheme="minorHAnsi" w:cstheme="minorHAnsi"/>
          <w:sz w:val="22"/>
          <w:szCs w:val="22"/>
        </w:rPr>
        <w:t xml:space="preserve"> dla inwestycji polegającej na:</w:t>
      </w:r>
    </w:p>
    <w:p w14:paraId="668B9B58" w14:textId="4CE42E3B" w:rsidR="00E27C5B" w:rsidRPr="002F5335" w:rsidRDefault="00E27C5B" w:rsidP="001B5CCB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335">
        <w:rPr>
          <w:rFonts w:asciiTheme="minorHAnsi" w:hAnsiTheme="minorHAnsi" w:cstheme="minorHAnsi"/>
          <w:sz w:val="22"/>
          <w:szCs w:val="22"/>
        </w:rPr>
        <w:t>„</w:t>
      </w:r>
      <w:r w:rsidR="00F84D44" w:rsidRPr="002F5335">
        <w:rPr>
          <w:rFonts w:asciiTheme="minorHAnsi" w:hAnsiTheme="minorHAnsi" w:cstheme="minorHAnsi"/>
          <w:b/>
          <w:sz w:val="22"/>
          <w:szCs w:val="22"/>
        </w:rPr>
        <w:t xml:space="preserve">Budowie </w:t>
      </w:r>
      <w:r w:rsidR="003262A5" w:rsidRPr="002F5335">
        <w:rPr>
          <w:rFonts w:asciiTheme="minorHAnsi" w:hAnsiTheme="minorHAnsi" w:cstheme="minorHAnsi"/>
          <w:b/>
          <w:sz w:val="22"/>
          <w:szCs w:val="22"/>
        </w:rPr>
        <w:t>budynku mieszkalnego jednorodzinneg</w:t>
      </w:r>
      <w:r w:rsidR="000B45A7">
        <w:rPr>
          <w:rFonts w:asciiTheme="minorHAnsi" w:hAnsiTheme="minorHAnsi" w:cstheme="minorHAnsi"/>
          <w:b/>
          <w:sz w:val="22"/>
          <w:szCs w:val="22"/>
        </w:rPr>
        <w:t>o</w:t>
      </w:r>
      <w:r w:rsidR="003262A5" w:rsidRPr="002F5335">
        <w:rPr>
          <w:rFonts w:asciiTheme="minorHAnsi" w:hAnsiTheme="minorHAnsi" w:cstheme="minorHAnsi"/>
          <w:sz w:val="22"/>
          <w:szCs w:val="22"/>
        </w:rPr>
        <w:t>,</w:t>
      </w:r>
      <w:r w:rsidR="003262A5" w:rsidRPr="002F53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2A5" w:rsidRPr="002F5335">
        <w:rPr>
          <w:rFonts w:asciiTheme="minorHAnsi" w:hAnsiTheme="minorHAnsi" w:cstheme="minorHAnsi"/>
          <w:sz w:val="22"/>
          <w:szCs w:val="22"/>
        </w:rPr>
        <w:t>o lokalizacji:</w:t>
      </w:r>
      <w:r w:rsidR="003262A5" w:rsidRPr="002F53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B45A7">
        <w:rPr>
          <w:rFonts w:asciiTheme="minorHAnsi" w:hAnsiTheme="minorHAnsi" w:cstheme="minorHAnsi"/>
          <w:b/>
          <w:sz w:val="22"/>
          <w:szCs w:val="22"/>
        </w:rPr>
        <w:t>Marianka</w:t>
      </w:r>
      <w:r w:rsidR="003262A5" w:rsidRPr="002F5335">
        <w:rPr>
          <w:rFonts w:asciiTheme="minorHAnsi" w:hAnsiTheme="minorHAnsi" w:cstheme="minorHAnsi"/>
          <w:b/>
          <w:sz w:val="22"/>
          <w:szCs w:val="22"/>
        </w:rPr>
        <w:t>, obręb 00</w:t>
      </w:r>
      <w:r w:rsidR="000B45A7">
        <w:rPr>
          <w:rFonts w:asciiTheme="minorHAnsi" w:hAnsiTheme="minorHAnsi" w:cstheme="minorHAnsi"/>
          <w:b/>
          <w:sz w:val="22"/>
          <w:szCs w:val="22"/>
        </w:rPr>
        <w:t>27</w:t>
      </w:r>
      <w:r w:rsidR="003262A5" w:rsidRPr="002F53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B45A7">
        <w:rPr>
          <w:rFonts w:asciiTheme="minorHAnsi" w:hAnsiTheme="minorHAnsi" w:cstheme="minorHAnsi"/>
          <w:b/>
          <w:sz w:val="22"/>
          <w:szCs w:val="22"/>
        </w:rPr>
        <w:t>Marianka</w:t>
      </w:r>
      <w:r w:rsidR="003262A5" w:rsidRPr="002F5335">
        <w:rPr>
          <w:rFonts w:asciiTheme="minorHAnsi" w:hAnsiTheme="minorHAnsi" w:cstheme="minorHAnsi"/>
          <w:b/>
          <w:sz w:val="22"/>
          <w:szCs w:val="22"/>
        </w:rPr>
        <w:t xml:space="preserve">, Gmina Pasłęk, dz. nr ew. </w:t>
      </w:r>
      <w:r w:rsidR="000B45A7">
        <w:rPr>
          <w:rFonts w:asciiTheme="minorHAnsi" w:hAnsiTheme="minorHAnsi" w:cstheme="minorHAnsi"/>
          <w:b/>
          <w:sz w:val="22"/>
          <w:szCs w:val="22"/>
        </w:rPr>
        <w:t>245/13</w:t>
      </w:r>
      <w:r w:rsidRPr="002F5335">
        <w:rPr>
          <w:rFonts w:asciiTheme="minorHAnsi" w:hAnsiTheme="minorHAnsi" w:cstheme="minorHAnsi"/>
          <w:sz w:val="22"/>
          <w:szCs w:val="22"/>
        </w:rPr>
        <w:t>”</w:t>
      </w:r>
      <w:r w:rsidR="003262A5" w:rsidRPr="002F5335">
        <w:rPr>
          <w:rFonts w:asciiTheme="minorHAnsi" w:hAnsiTheme="minorHAnsi" w:cstheme="minorHAnsi"/>
          <w:sz w:val="22"/>
          <w:szCs w:val="22"/>
        </w:rPr>
        <w:t>.</w:t>
      </w:r>
      <w:r w:rsidR="001B5CCB" w:rsidRPr="002F5335">
        <w:rPr>
          <w:rFonts w:asciiTheme="minorHAnsi" w:hAnsiTheme="minorHAnsi" w:cstheme="minorHAnsi"/>
          <w:sz w:val="22"/>
          <w:szCs w:val="22"/>
        </w:rPr>
        <w:t xml:space="preserve"> </w:t>
      </w:r>
      <w:r w:rsidRPr="002F5335">
        <w:rPr>
          <w:rFonts w:asciiTheme="minorHAnsi" w:hAnsiTheme="minorHAnsi" w:cstheme="minorHAnsi"/>
          <w:sz w:val="22"/>
          <w:szCs w:val="22"/>
        </w:rPr>
        <w:t xml:space="preserve">Postępowanie zostało wszczęte na wniosek </w:t>
      </w:r>
      <w:r w:rsidR="003262A5" w:rsidRPr="002F5335">
        <w:rPr>
          <w:rFonts w:asciiTheme="minorHAnsi" w:hAnsiTheme="minorHAnsi" w:cstheme="minorHAnsi"/>
          <w:bCs/>
          <w:sz w:val="22"/>
          <w:szCs w:val="22"/>
        </w:rPr>
        <w:t>Inwestora</w:t>
      </w:r>
      <w:r w:rsidR="00906884" w:rsidRPr="002F5335">
        <w:rPr>
          <w:rFonts w:asciiTheme="minorHAnsi" w:hAnsiTheme="minorHAnsi" w:cstheme="minorHAnsi"/>
          <w:bCs/>
          <w:sz w:val="22"/>
          <w:szCs w:val="22"/>
        </w:rPr>
        <w:t>.</w:t>
      </w:r>
    </w:p>
    <w:p w14:paraId="14D36E2A" w14:textId="77777777" w:rsidR="00E27C5B" w:rsidRPr="002F5335" w:rsidRDefault="00E27C5B" w:rsidP="001B5CCB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335">
        <w:rPr>
          <w:rFonts w:asciiTheme="minorHAnsi" w:hAnsiTheme="minorHAnsi" w:cstheme="minorHAnsi"/>
          <w:sz w:val="22"/>
          <w:szCs w:val="22"/>
        </w:rPr>
        <w:t>Informację o wydaniu decyzji podano do publicznej wiadomości poprzez wywieszenie na tablicach ogłoszeń Urzędu Miejskiego w Pasłęku oraz zamieszczenie w Biuletynie Informacji Publicznej.</w:t>
      </w:r>
    </w:p>
    <w:p w14:paraId="10EAD066" w14:textId="4F1EC721" w:rsidR="001B5CCB" w:rsidRPr="002F5335" w:rsidRDefault="001B5CCB" w:rsidP="001B5CCB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335">
        <w:rPr>
          <w:rFonts w:asciiTheme="minorHAnsi" w:hAnsiTheme="minorHAnsi" w:cstheme="minorHAnsi"/>
          <w:sz w:val="22"/>
          <w:szCs w:val="22"/>
        </w:rPr>
        <w:t>Z treścią decyzji oraz aktami sprawy można zapoznać się w Urzędzie Miejskim w Pasłęku w godzinach pracy urzędu.</w:t>
      </w:r>
    </w:p>
    <w:p w14:paraId="518C6EE8" w14:textId="77777777" w:rsidR="00E27C5B" w:rsidRPr="002F5335" w:rsidRDefault="00E27C5B" w:rsidP="001B5CCB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335">
        <w:rPr>
          <w:rFonts w:asciiTheme="minorHAnsi" w:hAnsiTheme="minorHAnsi" w:cstheme="minorHAnsi"/>
          <w:sz w:val="22"/>
          <w:szCs w:val="22"/>
        </w:rPr>
        <w:t>Stronom postępowania przysługuje prawo wniesienia odwołania od niniejszej decyzji do Samorządowego Kolegium Odwoławczego w Elblągu za pośrednictwem Burmistrza Pasłęka w terminie 14 dni od dnia doręczenia decyzji.</w:t>
      </w:r>
    </w:p>
    <w:p w14:paraId="1387A4C2" w14:textId="77777777" w:rsidR="00E27C5B" w:rsidRPr="002F5335" w:rsidRDefault="00E27C5B" w:rsidP="001B5CCB">
      <w:pPr>
        <w:pStyle w:val="isselectede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335">
        <w:rPr>
          <w:rFonts w:asciiTheme="minorHAnsi" w:hAnsiTheme="minorHAnsi" w:cstheme="minorHAnsi"/>
          <w:sz w:val="22"/>
          <w:szCs w:val="22"/>
        </w:rPr>
        <w:t>Zgodnie z art. 49 § 2 Kodeksu postępowania administracyjnego doręczenie decyzji uważa się za dokonane po upływie 14 dni od dnia publicznego ogłoszenia niniejszego obwieszczenia.</w:t>
      </w:r>
    </w:p>
    <w:p w14:paraId="55C85E39" w14:textId="77777777" w:rsidR="00E27C5B" w:rsidRPr="002F5335" w:rsidRDefault="00E27C5B" w:rsidP="001B5CCB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335">
        <w:rPr>
          <w:rFonts w:asciiTheme="minorHAnsi" w:hAnsiTheme="minorHAnsi" w:cstheme="minorHAnsi"/>
          <w:sz w:val="22"/>
          <w:szCs w:val="22"/>
        </w:rPr>
        <w:t>Termin wniesienia odwołania biegnie od dnia, w którym doręczenie decyzji uważa się za dokonane.</w:t>
      </w:r>
    </w:p>
    <w:p w14:paraId="2F2DB04F" w14:textId="77777777" w:rsidR="000A34D6" w:rsidRPr="002F533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u w:val="single"/>
          <w:lang w:eastAsia="ja-JP" w:bidi="fa-IR"/>
          <w14:ligatures w14:val="none"/>
        </w:rPr>
      </w:pPr>
    </w:p>
    <w:p w14:paraId="30903C42" w14:textId="77777777" w:rsidR="000A34D6" w:rsidRPr="002F533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u w:val="single"/>
          <w:lang w:eastAsia="ja-JP" w:bidi="fa-IR"/>
          <w14:ligatures w14:val="none"/>
        </w:rPr>
      </w:pPr>
    </w:p>
    <w:p w14:paraId="5FFD6157" w14:textId="7944DBD9" w:rsidR="000A34D6" w:rsidRPr="002F533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2"/>
          <w:szCs w:val="22"/>
          <w:lang w:eastAsia="ja-JP" w:bidi="fa-IR"/>
          <w14:ligatures w14:val="none"/>
        </w:rPr>
      </w:pPr>
      <w:r w:rsidRPr="002F5335">
        <w:rPr>
          <w:rFonts w:ascii="Arial" w:eastAsia="NSimSun" w:hAnsi="Arial" w:cs="Lucida Sans"/>
          <w:b/>
          <w:bCs/>
          <w:kern w:val="3"/>
          <w:sz w:val="22"/>
          <w:szCs w:val="22"/>
          <w:lang w:eastAsia="zh-CN" w:bidi="hi-IN"/>
          <w14:ligatures w14:val="none"/>
        </w:rPr>
        <w:t xml:space="preserve">                                                                                       </w:t>
      </w:r>
      <w:r w:rsidRPr="002F5335">
        <w:rPr>
          <w:rFonts w:eastAsia="NSimSun" w:cstheme="minorHAnsi"/>
          <w:b/>
          <w:bCs/>
          <w:kern w:val="3"/>
          <w:sz w:val="22"/>
          <w:szCs w:val="22"/>
          <w:lang w:eastAsia="zh-CN" w:bidi="hi-IN"/>
          <w14:ligatures w14:val="none"/>
        </w:rPr>
        <w:t>ZASTĘPCA BURMISTRZA PASŁĘKA</w:t>
      </w:r>
    </w:p>
    <w:p w14:paraId="168C36C7" w14:textId="4AF3CF8E" w:rsidR="000A34D6" w:rsidRPr="002F5335" w:rsidRDefault="000A34D6" w:rsidP="000A34D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2"/>
          <w:szCs w:val="22"/>
          <w:lang w:eastAsia="ja-JP" w:bidi="fa-IR"/>
          <w14:ligatures w14:val="none"/>
        </w:rPr>
      </w:pPr>
      <w:r w:rsidRPr="002F5335">
        <w:rPr>
          <w:rFonts w:eastAsia="NSimSun" w:cstheme="minorHAnsi"/>
          <w:b/>
          <w:bCs/>
          <w:kern w:val="3"/>
          <w:sz w:val="22"/>
          <w:szCs w:val="22"/>
          <w:lang w:eastAsia="zh-CN" w:bidi="hi-IN"/>
          <w14:ligatures w14:val="none"/>
        </w:rPr>
        <w:t xml:space="preserve">                                                                                                                  mgr Damian Bereżański</w:t>
      </w:r>
    </w:p>
    <w:p w14:paraId="5716CDB6" w14:textId="77777777" w:rsidR="000A34D6" w:rsidRPr="002F533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u w:val="single"/>
          <w:lang w:eastAsia="ja-JP" w:bidi="fa-IR"/>
          <w14:ligatures w14:val="none"/>
        </w:rPr>
      </w:pPr>
    </w:p>
    <w:p w14:paraId="660FAFC6" w14:textId="77777777" w:rsidR="000A34D6" w:rsidRPr="002F533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u w:val="single"/>
          <w:lang w:eastAsia="ja-JP" w:bidi="fa-IR"/>
          <w14:ligatures w14:val="none"/>
        </w:rPr>
      </w:pPr>
    </w:p>
    <w:p w14:paraId="1CD24706" w14:textId="187F4891" w:rsidR="000A34D6" w:rsidRPr="002F5335" w:rsidRDefault="000A34D6" w:rsidP="000A34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0"/>
          <w:szCs w:val="20"/>
          <w:u w:val="single"/>
          <w:lang w:eastAsia="ja-JP" w:bidi="fa-IR"/>
          <w14:ligatures w14:val="none"/>
        </w:rPr>
      </w:pPr>
      <w:proofErr w:type="gramStart"/>
      <w:r w:rsidRPr="002F5335">
        <w:rPr>
          <w:rFonts w:eastAsia="Andale Sans UI" w:cstheme="minorHAnsi"/>
          <w:kern w:val="3"/>
          <w:sz w:val="20"/>
          <w:szCs w:val="20"/>
          <w:u w:val="single"/>
          <w:lang w:eastAsia="ja-JP" w:bidi="fa-IR"/>
          <w14:ligatures w14:val="none"/>
        </w:rPr>
        <w:t>Otrzymują :</w:t>
      </w:r>
      <w:proofErr w:type="gramEnd"/>
    </w:p>
    <w:p w14:paraId="4EBE36C5" w14:textId="7D0E5BB6" w:rsidR="000A34D6" w:rsidRPr="002F5335" w:rsidRDefault="000A34D6" w:rsidP="000A34D6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Andale Sans UI" w:cstheme="minorHAnsi"/>
          <w:kern w:val="3"/>
          <w:sz w:val="20"/>
          <w:szCs w:val="20"/>
          <w:lang w:eastAsia="ja-JP" w:bidi="fa-IR"/>
          <w14:ligatures w14:val="none"/>
        </w:rPr>
      </w:pPr>
      <w:r w:rsidRPr="002F5335">
        <w:rPr>
          <w:rFonts w:eastAsia="Arial" w:cstheme="minorHAnsi"/>
          <w:color w:val="000000"/>
          <w:kern w:val="3"/>
          <w:sz w:val="20"/>
          <w:szCs w:val="20"/>
          <w:lang w:eastAsia="ja-JP"/>
          <w14:ligatures w14:val="none"/>
        </w:rPr>
        <w:t>Wnioskodawca.</w:t>
      </w:r>
      <w:r w:rsidRPr="002F5335">
        <w:rPr>
          <w:rFonts w:eastAsia="Andale Sans UI" w:cstheme="minorHAnsi"/>
          <w:kern w:val="3"/>
          <w:sz w:val="20"/>
          <w:szCs w:val="20"/>
          <w:lang w:eastAsia="ja-JP" w:bidi="fa-IR"/>
          <w14:ligatures w14:val="none"/>
        </w:rPr>
        <w:tab/>
      </w:r>
      <w:r w:rsidRPr="002F5335">
        <w:rPr>
          <w:rFonts w:eastAsia="Andale Sans UI" w:cstheme="minorHAnsi"/>
          <w:kern w:val="3"/>
          <w:sz w:val="20"/>
          <w:szCs w:val="20"/>
          <w:lang w:eastAsia="ja-JP" w:bidi="fa-IR"/>
          <w14:ligatures w14:val="none"/>
        </w:rPr>
        <w:tab/>
      </w:r>
      <w:r w:rsidRPr="002F5335">
        <w:rPr>
          <w:rFonts w:eastAsia="Andale Sans UI" w:cstheme="minorHAnsi"/>
          <w:kern w:val="3"/>
          <w:sz w:val="20"/>
          <w:szCs w:val="20"/>
          <w:lang w:eastAsia="ja-JP" w:bidi="fa-IR"/>
          <w14:ligatures w14:val="none"/>
        </w:rPr>
        <w:tab/>
      </w:r>
    </w:p>
    <w:p w14:paraId="1F6A4553" w14:textId="02D73B9D" w:rsidR="00E27C5B" w:rsidRPr="002F5335" w:rsidRDefault="000A34D6" w:rsidP="000A34D6">
      <w:pPr>
        <w:spacing w:line="276" w:lineRule="auto"/>
        <w:jc w:val="both"/>
        <w:rPr>
          <w:rFonts w:cstheme="minorHAnsi"/>
          <w:sz w:val="20"/>
          <w:szCs w:val="20"/>
        </w:rPr>
      </w:pPr>
      <w:r w:rsidRPr="002F5335">
        <w:rPr>
          <w:rFonts w:eastAsia="Andale Sans UI" w:cstheme="minorHAnsi"/>
          <w:kern w:val="3"/>
          <w:sz w:val="20"/>
          <w:szCs w:val="20"/>
          <w:lang w:eastAsia="ja-JP" w:bidi="fa-IR"/>
          <w14:ligatures w14:val="none"/>
        </w:rPr>
        <w:t xml:space="preserve"> 2. a/a. BIP + tablice informacyjne UM w Pasłęku</w:t>
      </w:r>
    </w:p>
    <w:sectPr w:rsidR="00E27C5B" w:rsidRPr="002F5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DA5"/>
    <w:multiLevelType w:val="multilevel"/>
    <w:tmpl w:val="E63E5952"/>
    <w:lvl w:ilvl="0">
      <w:start w:val="1"/>
      <w:numFmt w:val="decimal"/>
      <w:lvlText w:val="%1."/>
      <w:lvlJc w:val="left"/>
      <w:pPr>
        <w:ind w:left="390" w:hanging="360"/>
      </w:p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3."/>
      <w:lvlJc w:val="right"/>
      <w:pPr>
        <w:ind w:left="1830" w:hanging="180"/>
      </w:pPr>
    </w:lvl>
    <w:lvl w:ilvl="3">
      <w:start w:val="1"/>
      <w:numFmt w:val="decimal"/>
      <w:lvlText w:val="%4."/>
      <w:lvlJc w:val="left"/>
      <w:pPr>
        <w:ind w:left="2550" w:hanging="360"/>
      </w:pPr>
    </w:lvl>
    <w:lvl w:ilvl="4">
      <w:start w:val="1"/>
      <w:numFmt w:val="lowerLetter"/>
      <w:lvlText w:val="%5."/>
      <w:lvlJc w:val="left"/>
      <w:pPr>
        <w:ind w:left="3270" w:hanging="360"/>
      </w:pPr>
    </w:lvl>
    <w:lvl w:ilvl="5">
      <w:start w:val="1"/>
      <w:numFmt w:val="lowerRoman"/>
      <w:lvlText w:val="%6."/>
      <w:lvlJc w:val="right"/>
      <w:pPr>
        <w:ind w:left="3990" w:hanging="180"/>
      </w:pPr>
    </w:lvl>
    <w:lvl w:ilvl="6">
      <w:start w:val="1"/>
      <w:numFmt w:val="decimal"/>
      <w:lvlText w:val="%7."/>
      <w:lvlJc w:val="left"/>
      <w:pPr>
        <w:ind w:left="4710" w:hanging="360"/>
      </w:pPr>
    </w:lvl>
    <w:lvl w:ilvl="7">
      <w:start w:val="1"/>
      <w:numFmt w:val="lowerLetter"/>
      <w:lvlText w:val="%8."/>
      <w:lvlJc w:val="left"/>
      <w:pPr>
        <w:ind w:left="5430" w:hanging="360"/>
      </w:pPr>
    </w:lvl>
    <w:lvl w:ilvl="8">
      <w:start w:val="1"/>
      <w:numFmt w:val="lowerRoman"/>
      <w:lvlText w:val="%9."/>
      <w:lvlJc w:val="right"/>
      <w:pPr>
        <w:ind w:left="6150" w:hanging="180"/>
      </w:pPr>
    </w:lvl>
  </w:abstractNum>
  <w:num w:numId="1" w16cid:durableId="2263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69"/>
    <w:rsid w:val="000A34D6"/>
    <w:rsid w:val="000B45A7"/>
    <w:rsid w:val="001B5CCB"/>
    <w:rsid w:val="001F1F22"/>
    <w:rsid w:val="002223BD"/>
    <w:rsid w:val="002A655E"/>
    <w:rsid w:val="002F5335"/>
    <w:rsid w:val="003262A5"/>
    <w:rsid w:val="006002BF"/>
    <w:rsid w:val="007735ED"/>
    <w:rsid w:val="00833F69"/>
    <w:rsid w:val="00906884"/>
    <w:rsid w:val="0099255D"/>
    <w:rsid w:val="00DC0AE0"/>
    <w:rsid w:val="00DC29C4"/>
    <w:rsid w:val="00E27C5B"/>
    <w:rsid w:val="00F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E390"/>
  <w15:chartTrackingRefBased/>
  <w15:docId w15:val="{F13D7308-9CD6-4657-90AC-E37BCBAE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F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F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F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F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F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F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3F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F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3F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F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F6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223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Default">
    <w:name w:val="Default"/>
    <w:rsid w:val="002223BD"/>
    <w:pPr>
      <w:autoSpaceDE w:val="0"/>
      <w:autoSpaceDN w:val="0"/>
      <w:spacing w:after="0" w:line="240" w:lineRule="auto"/>
    </w:pPr>
    <w:rPr>
      <w:rFonts w:ascii="Arial" w:eastAsia="Arial" w:hAnsi="Arial" w:cs="Arial"/>
      <w:color w:val="000000"/>
      <w:kern w:val="0"/>
      <w:lang w:val="de-DE" w:eastAsia="ja-JP"/>
      <w14:ligatures w14:val="none"/>
    </w:rPr>
  </w:style>
  <w:style w:type="paragraph" w:customStyle="1" w:styleId="isselectedend">
    <w:name w:val="isselectedend"/>
    <w:basedOn w:val="Normalny"/>
    <w:rsid w:val="00E2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27C5B"/>
    <w:rPr>
      <w:b/>
      <w:bCs/>
    </w:rPr>
  </w:style>
  <w:style w:type="character" w:customStyle="1" w:styleId="text-token-text-primary">
    <w:name w:val="text-token-text-primary"/>
    <w:basedOn w:val="Domylnaczcionkaakapitu"/>
    <w:rsid w:val="00E27C5B"/>
  </w:style>
  <w:style w:type="paragraph" w:styleId="NormalnyWeb">
    <w:name w:val="Normal (Web)"/>
    <w:basedOn w:val="Normalny"/>
    <w:uiPriority w:val="99"/>
    <w:semiHidden/>
    <w:unhideWhenUsed/>
    <w:rsid w:val="00E2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Kowalczyk</dc:creator>
  <cp:keywords/>
  <dc:description/>
  <cp:lastModifiedBy>iga.lukasik</cp:lastModifiedBy>
  <cp:revision>2</cp:revision>
  <cp:lastPrinted>2026-05-07T09:45:00Z</cp:lastPrinted>
  <dcterms:created xsi:type="dcterms:W3CDTF">2026-06-23T11:13:00Z</dcterms:created>
  <dcterms:modified xsi:type="dcterms:W3CDTF">2026-06-23T11:13:00Z</dcterms:modified>
</cp:coreProperties>
</file>